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Embassy of India</w:t>
      </w:r>
    </w:p>
    <w:p>
      <w:pPr>
        <w:pStyle w:val="Standard"/>
        <w:jc w:val="center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Manila</w:t>
      </w:r>
    </w:p>
    <w:p>
      <w:pPr>
        <w:pStyle w:val="Standard"/>
        <w:jc w:val="center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***</w:t>
      </w:r>
    </w:p>
    <w:p>
      <w:pPr>
        <w:pStyle w:val="Standard"/>
        <w:jc w:val="center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</w:r>
    </w:p>
    <w:p>
      <w:pPr>
        <w:pStyle w:val="Standard"/>
        <w:jc w:val="center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ANNEXURE</w:t>
      </w:r>
    </w:p>
    <w:p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jc w:val="center"/>
        <w:rPr>
          <w:rFonts w:ascii="Liberation Sans" w:hAnsi="Liberation Sans"/>
        </w:rPr>
      </w:pPr>
      <w:bookmarkStart w:id="0" w:name="_GoBack"/>
      <w:r>
        <w:rPr>
          <w:rFonts w:ascii="Liberation Sans" w:hAnsi="Liberation Sans"/>
          <w:b/>
          <w:bCs/>
          <w:u w:val="single"/>
        </w:rPr>
        <w:t>Revised Fee for Different Consular Services</w:t>
      </w:r>
      <w:bookmarkEnd w:id="0"/>
    </w:p>
    <w:p>
      <w:pPr>
        <w:pStyle w:val="Standard"/>
        <w:jc w:val="center"/>
        <w:rPr>
          <w:rFonts w:ascii="Liberation Sans" w:hAnsi="Liberation Sans"/>
          <w:i/>
          <w:i/>
          <w:iCs/>
        </w:rPr>
      </w:pPr>
      <w:r>
        <w:rPr>
          <w:rFonts w:ascii="Liberation Sans" w:hAnsi="Liberation Sans"/>
          <w:i/>
          <w:iCs/>
        </w:rPr>
        <w:t>As on 1</w:t>
      </w:r>
      <w:r>
        <w:rPr>
          <w:rFonts w:ascii="Liberation Sans" w:hAnsi="Liberation Sans"/>
          <w:i/>
          <w:iCs/>
          <w:vertAlign w:val="superscript"/>
        </w:rPr>
        <w:t>st</w:t>
      </w:r>
      <w:r>
        <w:rPr>
          <w:rFonts w:ascii="Liberation Sans" w:hAnsi="Liberation Sans"/>
          <w:i/>
          <w:iCs/>
        </w:rPr>
        <w:t xml:space="preserve"> April 2023</w:t>
      </w:r>
    </w:p>
    <w:p>
      <w:pPr>
        <w:pStyle w:val="Standard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>If Courier (LBC) is required, additional charges of PHP 200 need to be deposited, for Passport the courier service is mandatory.</w:t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I.) Passport:</w:t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529"/>
        <w:gridCol w:w="2081"/>
        <w:gridCol w:w="1805"/>
        <w:gridCol w:w="1805"/>
        <w:gridCol w:w="1806"/>
      </w:tblGrid>
      <w:tr>
        <w:trPr/>
        <w:tc>
          <w:tcPr>
            <w:tcW w:w="90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1.) Renewal of Passport After Expiry or No Empty Pages Left in the Existing Passport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Consular Service Fee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Banking charges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Courier charges (PHP)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Total (PHP)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36 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4210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4460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60 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5580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5830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36 pages (minor)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2850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3100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60 pages (minor)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4210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4460</w:t>
            </w:r>
          </w:p>
        </w:tc>
      </w:tr>
      <w:tr>
        <w:trPr>
          <w:trHeight w:val="434" w:hRule="atLeast"/>
        </w:trPr>
        <w:tc>
          <w:tcPr>
            <w:tcW w:w="902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2.) Lost or Damaged Passport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Consular Service Fee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Banking charges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Courier charges (PHP)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Total (PHP)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36 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8320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8570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60 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9680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9930</w:t>
            </w:r>
          </w:p>
        </w:tc>
      </w:tr>
      <w:tr>
        <w:trPr/>
        <w:tc>
          <w:tcPr>
            <w:tcW w:w="902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3.) Passport for a Newly Born Child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Consular Service Fee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Banking charges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Courier charges (PHP)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Total (PHP)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36 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4720</w:t>
            </w:r>
          </w:p>
          <w:p>
            <w:pPr>
              <w:pStyle w:val="Textbody1"/>
              <w:widowControl w:val="false"/>
              <w:spacing w:lineRule="auto" w:line="240" w:before="0" w:after="140"/>
              <w:rPr>
                <w:rFonts w:ascii="Liberation Sans" w:hAnsi="Liberation Sans"/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  <w:i/>
                <w:iCs/>
              </w:rPr>
              <w:t>*This includes birth registration and attestation fee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4970</w:t>
            </w:r>
          </w:p>
        </w:tc>
      </w:tr>
      <w:tr>
        <w:trPr/>
        <w:tc>
          <w:tcPr>
            <w:tcW w:w="902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4.) Emergency Certificate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Consular Service Fee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Banking charges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Style w:val="Strong"/>
                <w:rFonts w:ascii="Liberation Sans" w:hAnsi="Liberation Sans"/>
                <w:color w:val="000000"/>
              </w:rPr>
              <w:t>-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Total (PHP)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-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930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i/>
                <w:i/>
                <w:iCs/>
                <w:color w:val="000000"/>
              </w:rPr>
            </w:pPr>
            <w:r>
              <w:rPr>
                <w:rFonts w:ascii="Liberation Sans" w:hAnsi="Liberation Sans"/>
                <w:i/>
                <w:iCs/>
                <w:color w:val="000000"/>
              </w:rPr>
              <w:t>-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980</w:t>
            </w:r>
          </w:p>
        </w:tc>
      </w:tr>
    </w:tbl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II.) Miscellaneous Services:</w:t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410"/>
        <w:gridCol w:w="1261"/>
        <w:gridCol w:w="1890"/>
        <w:gridCol w:w="1464"/>
      </w:tblGrid>
      <w:tr>
        <w:trPr/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Consular Service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Consular Fee (PHP)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Banking Charges (PHP)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Total (PHP)</w:t>
            </w:r>
          </w:p>
        </w:tc>
      </w:tr>
      <w:tr>
        <w:trPr/>
        <w:tc>
          <w:tcPr>
            <w:tcW w:w="902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1.) Attestation of Documents and Power of Attorney (POA)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2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Attestation of Documents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660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710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2"/>
              </w:num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Attestation of Commercial Documents Authenticated by the Department of Foreign Affairs (DFA) of the Philippines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2850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</w:r>
          </w:p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2900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Power of Attorney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1210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1260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2.) Police Clearance Certificate (PCC)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1480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1530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3.) Death Registration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34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84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4.) Life Certificate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Gratis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Gratis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5.) Birth Certification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1210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1260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6.) Re-issuance of International Drivers Permit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660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710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7.) Legal Capacity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660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710</w:t>
            </w:r>
          </w:p>
        </w:tc>
      </w:tr>
      <w:tr>
        <w:trPr/>
        <w:tc>
          <w:tcPr>
            <w:tcW w:w="902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8.) Renunciation of Indian Citizenship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For those who acquired foreign citizenship on or after 1 June 2010.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4590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4,640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For those who acquired foreign citizenship until 31 May 2010.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1370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1,420</w:t>
            </w:r>
          </w:p>
        </w:tc>
      </w:tr>
    </w:tbl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III.) Overseas Citizenship of India (OCI):</w:t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410"/>
        <w:gridCol w:w="1261"/>
        <w:gridCol w:w="1890"/>
        <w:gridCol w:w="1464"/>
      </w:tblGrid>
      <w:tr>
        <w:trPr/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Particulars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</w:rPr>
              <w:t>Consular Fee (PHP)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Bank Charges (PHP)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Total (PHP)</w:t>
            </w:r>
          </w:p>
        </w:tc>
      </w:tr>
      <w:tr>
        <w:trPr/>
        <w:tc>
          <w:tcPr>
            <w:tcW w:w="902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1.) OCI Applications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For normal applicant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15210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15260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For issuance of duplicate OCI Documents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5640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5690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For re-issuance of OCI documents in case of acquisition of new passport, change in the personal details.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1540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1590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</w:rPr>
              <w:t>2.) Conversion of PIO Card to OCI Card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5640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5490</w:t>
            </w:r>
          </w:p>
        </w:tc>
      </w:tr>
    </w:tbl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</w:rPr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NOTE:</w:t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numPr>
          <w:ilvl w:val="0"/>
          <w:numId w:val="1"/>
        </w:numPr>
        <w:rPr>
          <w:rFonts w:ascii="Liberation Sans" w:hAnsi="Liberation Sans"/>
        </w:rPr>
      </w:pPr>
      <w:r>
        <w:rPr>
          <w:rFonts w:ascii="Liberation Sans" w:hAnsi="Liberation Sans"/>
        </w:rPr>
        <w:t>Expeditious processing (same day service) fee of PHP 500 would be levied extra (only for Miscellaneous Services nos. 1, 5, &amp; 7)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erif CN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 w:customStyle="1">
    <w:name w:val="Strong"/>
    <w:qFormat/>
    <w:rPr>
      <w:b/>
      <w:bCs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Liberation Sans" w:hAnsi="Liberation Sans" w:eastAsia="Source Han Sans CN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erif CN" w:cs="Lohit Devanagari"/>
      <w:color w:val="auto"/>
      <w:kern w:val="2"/>
      <w:sz w:val="24"/>
      <w:szCs w:val="24"/>
      <w:lang w:val="en-US" w:eastAsia="zh-CN" w:bidi="hi-IN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Official.ott</Template>
  <TotalTime>27</TotalTime>
  <Application>LibreOffice/7.3.1.3$Linux_X86_64 LibreOffice_project/30$Build-3</Application>
  <AppVersion>15.0000</AppVersion>
  <Pages>3</Pages>
  <Words>398</Words>
  <Characters>1955</Characters>
  <CharactersWithSpaces>2197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2022-09-30T05:57:00Z</dcterms:created>
  <dc:creator>Windows</dc:creator>
  <dc:description/>
  <dc:language>en-US</dc:language>
  <cp:lastModifiedBy/>
  <cp:lastPrinted>2022-04-01T16:53:00Z</cp:lastPrinted>
  <dcterms:modified xsi:type="dcterms:W3CDTF">2023-03-31T17:31:59Z</dcterms:modified>
  <cp:revision>5</cp:revision>
  <dc:subject/>
  <dc:title>Official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